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EA8" w:rsidRDefault="00261EA8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261EA8" w:rsidRDefault="00261EA8">
      <w:pPr>
        <w:pStyle w:val="ConsPlusNormal"/>
        <w:jc w:val="both"/>
        <w:outlineLvl w:val="0"/>
      </w:pPr>
    </w:p>
    <w:p w:rsidR="00261EA8" w:rsidRDefault="00261EA8">
      <w:pPr>
        <w:pStyle w:val="ConsPlusTitle"/>
        <w:jc w:val="center"/>
        <w:outlineLvl w:val="0"/>
      </w:pPr>
      <w:r>
        <w:t>ГУБЕРНАТОР ХАБАРОВСКОГО КРАЯ</w:t>
      </w:r>
    </w:p>
    <w:p w:rsidR="00261EA8" w:rsidRDefault="00261EA8">
      <w:pPr>
        <w:pStyle w:val="ConsPlusTitle"/>
        <w:jc w:val="center"/>
      </w:pPr>
    </w:p>
    <w:p w:rsidR="00261EA8" w:rsidRDefault="00261EA8">
      <w:pPr>
        <w:pStyle w:val="ConsPlusTitle"/>
        <w:jc w:val="center"/>
      </w:pPr>
      <w:r>
        <w:t>ПОСТАНОВЛЕНИЕ</w:t>
      </w:r>
    </w:p>
    <w:p w:rsidR="00261EA8" w:rsidRDefault="00261EA8">
      <w:pPr>
        <w:pStyle w:val="ConsPlusTitle"/>
        <w:jc w:val="center"/>
      </w:pPr>
      <w:r>
        <w:t>от 25 марта 2011 г. N 29</w:t>
      </w:r>
    </w:p>
    <w:p w:rsidR="00261EA8" w:rsidRDefault="00261EA8">
      <w:pPr>
        <w:pStyle w:val="ConsPlusTitle"/>
        <w:jc w:val="center"/>
      </w:pPr>
    </w:p>
    <w:p w:rsidR="00261EA8" w:rsidRDefault="00261EA8">
      <w:pPr>
        <w:pStyle w:val="ConsPlusTitle"/>
        <w:jc w:val="center"/>
      </w:pPr>
      <w:r>
        <w:t>ОБ УТВЕРЖДЕНИИ КОДЕКСА ЭТИКИ И СЛУЖЕБНОГО ПОВЕДЕНИЯ</w:t>
      </w:r>
    </w:p>
    <w:p w:rsidR="00261EA8" w:rsidRDefault="00261EA8">
      <w:pPr>
        <w:pStyle w:val="ConsPlusTitle"/>
        <w:jc w:val="center"/>
      </w:pPr>
      <w:r>
        <w:t>ГОСУДАРСТВЕННЫХ ГРАЖДАНСКИХ СЛУЖАЩИХ ОРГАНОВ ИСПОЛНИТЕЛЬНОЙ</w:t>
      </w:r>
    </w:p>
    <w:p w:rsidR="00261EA8" w:rsidRDefault="00261EA8">
      <w:pPr>
        <w:pStyle w:val="ConsPlusTitle"/>
        <w:jc w:val="center"/>
      </w:pPr>
      <w:r>
        <w:t>ВЛАСТИ ХАБАРОВСКОГО КРАЯ</w:t>
      </w:r>
    </w:p>
    <w:p w:rsidR="00261EA8" w:rsidRDefault="00261EA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61EA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61EA8" w:rsidRDefault="00261EA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61EA8" w:rsidRDefault="00261EA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Губернатора Хабаровского края от 20.03.2017 N 33)</w:t>
            </w:r>
          </w:p>
        </w:tc>
      </w:tr>
    </w:tbl>
    <w:p w:rsidR="00261EA8" w:rsidRDefault="00261EA8">
      <w:pPr>
        <w:pStyle w:val="ConsPlusNormal"/>
        <w:jc w:val="both"/>
      </w:pPr>
    </w:p>
    <w:p w:rsidR="00261EA8" w:rsidRDefault="00261EA8">
      <w:pPr>
        <w:pStyle w:val="ConsPlusNormal"/>
        <w:ind w:firstLine="540"/>
        <w:jc w:val="both"/>
      </w:pPr>
      <w:r>
        <w:t xml:space="preserve">В соответствии с федеральными законами от 25 декабря 2008 г. </w:t>
      </w:r>
      <w:hyperlink r:id="rId6" w:history="1">
        <w:r>
          <w:rPr>
            <w:color w:val="0000FF"/>
          </w:rPr>
          <w:t>N 273-ФЗ</w:t>
        </w:r>
      </w:hyperlink>
      <w:r>
        <w:t xml:space="preserve"> "О противодействии коррупции", от 27 июля 2004 г. </w:t>
      </w:r>
      <w:hyperlink r:id="rId7" w:history="1">
        <w:r>
          <w:rPr>
            <w:color w:val="0000FF"/>
          </w:rPr>
          <w:t>N 79-ФЗ</w:t>
        </w:r>
      </w:hyperlink>
      <w:r>
        <w:t xml:space="preserve"> "О государственной гражданской службе Российской Федерации", </w:t>
      </w:r>
      <w:hyperlink r:id="rId8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12 августа 2002 г. N 885 "Об утверждении общих принципов служебного поведения государственных служащих", Типовым </w:t>
      </w:r>
      <w:hyperlink r:id="rId9" w:history="1">
        <w:r>
          <w:rPr>
            <w:color w:val="0000FF"/>
          </w:rPr>
          <w:t>кодексом</w:t>
        </w:r>
      </w:hyperlink>
      <w:r>
        <w:t xml:space="preserve"> этики и служебного поведения государственных служащих Российской Федерации и муниципальных служащих, одобренным Решением президиума Совета при Президенте Российской Федерации по противодействию коррупции от 23 декабря 2010 г., в целях обеспечения условий для добросовестного и эффективного исполнения государственными гражданскими служащими органов исполнительной власти Хабаровского края должностных обязанностей, исключения злоупотребления имеющимися служебными полномочиями постановляю: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5" w:history="1">
        <w:r>
          <w:rPr>
            <w:color w:val="0000FF"/>
          </w:rPr>
          <w:t>Кодекс</w:t>
        </w:r>
      </w:hyperlink>
      <w:r>
        <w:t xml:space="preserve"> этики и служебного поведения государственных гражданских служащих органов исполнительной власти Хабаровского края (далее - Кодекс).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2. Первому заместителю Председателя Правительства края - руководителю аппарата Губернатора и Правительства края, министрам края, руководителям иных органов исполнительной власти края:</w:t>
      </w:r>
    </w:p>
    <w:p w:rsidR="00261EA8" w:rsidRDefault="00261EA8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20.03.2017 N 33)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 xml:space="preserve">2.1. Организовать ознакомление государственных гражданских служащих с </w:t>
      </w:r>
      <w:hyperlink w:anchor="P35" w:history="1">
        <w:r>
          <w:rPr>
            <w:color w:val="0000FF"/>
          </w:rPr>
          <w:t>Кодексом</w:t>
        </w:r>
      </w:hyperlink>
      <w:r>
        <w:t>.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 xml:space="preserve">2.2. При проведении аттестации и оценке деловых и моральных качеств государственных гражданских служащих учитывать соблюдение ими положений </w:t>
      </w:r>
      <w:hyperlink w:anchor="P35" w:history="1">
        <w:r>
          <w:rPr>
            <w:color w:val="0000FF"/>
          </w:rPr>
          <w:t>Кодекса</w:t>
        </w:r>
      </w:hyperlink>
      <w:r>
        <w:t>.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 xml:space="preserve">2.3. Включить в служебные контракты о прохождении государственной гражданской службы в органах исполнительной власти Хабаровского края положения об ответственности за нарушение государственными служащими </w:t>
      </w:r>
      <w:hyperlink w:anchor="P35" w:history="1">
        <w:r>
          <w:rPr>
            <w:color w:val="0000FF"/>
          </w:rPr>
          <w:t>Кодекса</w:t>
        </w:r>
      </w:hyperlink>
      <w:r>
        <w:t>.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 xml:space="preserve">3. Рекомендовать лицам, замещающим государственные должности Хабаровского края в Правительстве края, руководствоваться </w:t>
      </w:r>
      <w:hyperlink w:anchor="P35" w:history="1">
        <w:r>
          <w:rPr>
            <w:color w:val="0000FF"/>
          </w:rPr>
          <w:t>Кодексом</w:t>
        </w:r>
      </w:hyperlink>
      <w:r>
        <w:t xml:space="preserve"> при исполнении своих должностных обязанностей.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4. Контроль за выполнением настоящего постановления возложить на первого заместителя Председателя Правительства края - руководителя аппарата Губернатора и Правительства края.</w:t>
      </w:r>
    </w:p>
    <w:p w:rsidR="00261EA8" w:rsidRDefault="00261EA8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Губернатора Хабаровского края от 20.03.2017 N 33)</w:t>
      </w:r>
    </w:p>
    <w:p w:rsidR="00261EA8" w:rsidRDefault="00261EA8">
      <w:pPr>
        <w:pStyle w:val="ConsPlusNormal"/>
        <w:jc w:val="both"/>
      </w:pPr>
    </w:p>
    <w:p w:rsidR="00261EA8" w:rsidRDefault="00261EA8">
      <w:pPr>
        <w:pStyle w:val="ConsPlusNormal"/>
        <w:jc w:val="right"/>
      </w:pPr>
      <w:r>
        <w:t>Губернатор</w:t>
      </w:r>
    </w:p>
    <w:p w:rsidR="00261EA8" w:rsidRDefault="00261EA8">
      <w:pPr>
        <w:pStyle w:val="ConsPlusNormal"/>
        <w:jc w:val="right"/>
      </w:pPr>
      <w:r>
        <w:t>В.И.Шпорт</w:t>
      </w:r>
    </w:p>
    <w:p w:rsidR="00261EA8" w:rsidRDefault="00261EA8">
      <w:pPr>
        <w:pStyle w:val="ConsPlusNormal"/>
        <w:jc w:val="both"/>
      </w:pPr>
    </w:p>
    <w:p w:rsidR="00261EA8" w:rsidRDefault="00261EA8">
      <w:pPr>
        <w:pStyle w:val="ConsPlusNormal"/>
        <w:jc w:val="both"/>
      </w:pPr>
    </w:p>
    <w:p w:rsidR="00261EA8" w:rsidRDefault="00261EA8">
      <w:pPr>
        <w:pStyle w:val="ConsPlusNormal"/>
        <w:jc w:val="both"/>
      </w:pPr>
    </w:p>
    <w:p w:rsidR="00261EA8" w:rsidRDefault="00261EA8">
      <w:pPr>
        <w:pStyle w:val="ConsPlusNormal"/>
        <w:jc w:val="both"/>
      </w:pPr>
    </w:p>
    <w:p w:rsidR="00261EA8" w:rsidRDefault="00261EA8">
      <w:pPr>
        <w:pStyle w:val="ConsPlusNormal"/>
        <w:jc w:val="both"/>
      </w:pPr>
    </w:p>
    <w:p w:rsidR="00261EA8" w:rsidRDefault="00261EA8">
      <w:pPr>
        <w:pStyle w:val="ConsPlusNormal"/>
        <w:jc w:val="right"/>
        <w:outlineLvl w:val="0"/>
      </w:pPr>
      <w:r>
        <w:t>УТВЕРЖДЕН</w:t>
      </w:r>
    </w:p>
    <w:p w:rsidR="00261EA8" w:rsidRDefault="00261EA8">
      <w:pPr>
        <w:pStyle w:val="ConsPlusNormal"/>
        <w:jc w:val="right"/>
      </w:pPr>
      <w:r>
        <w:t>Постановлением</w:t>
      </w:r>
    </w:p>
    <w:p w:rsidR="00261EA8" w:rsidRDefault="00261EA8">
      <w:pPr>
        <w:pStyle w:val="ConsPlusNormal"/>
        <w:jc w:val="right"/>
      </w:pPr>
      <w:r>
        <w:t>Губернатора Хабаровского края</w:t>
      </w:r>
    </w:p>
    <w:p w:rsidR="00261EA8" w:rsidRDefault="00261EA8">
      <w:pPr>
        <w:pStyle w:val="ConsPlusNormal"/>
        <w:jc w:val="right"/>
      </w:pPr>
      <w:r>
        <w:t>от 25 марта 2011 г. N 29</w:t>
      </w:r>
    </w:p>
    <w:p w:rsidR="00261EA8" w:rsidRDefault="00261EA8">
      <w:pPr>
        <w:pStyle w:val="ConsPlusNormal"/>
        <w:jc w:val="both"/>
      </w:pPr>
    </w:p>
    <w:p w:rsidR="00261EA8" w:rsidRDefault="00261EA8">
      <w:pPr>
        <w:pStyle w:val="ConsPlusTitle"/>
        <w:jc w:val="center"/>
      </w:pPr>
      <w:bookmarkStart w:id="0" w:name="P35"/>
      <w:bookmarkEnd w:id="0"/>
      <w:r>
        <w:t>КОДЕКС</w:t>
      </w:r>
    </w:p>
    <w:p w:rsidR="00261EA8" w:rsidRDefault="00261EA8">
      <w:pPr>
        <w:pStyle w:val="ConsPlusTitle"/>
        <w:jc w:val="center"/>
      </w:pPr>
      <w:r>
        <w:t>ЭТИКИ И СЛУЖЕБНОГО ПОВЕДЕНИЯ ГОСУДАРСТВЕННЫХ ГРАЖДАНСКИХ</w:t>
      </w:r>
    </w:p>
    <w:p w:rsidR="00261EA8" w:rsidRDefault="00261EA8">
      <w:pPr>
        <w:pStyle w:val="ConsPlusTitle"/>
        <w:jc w:val="center"/>
      </w:pPr>
      <w:r>
        <w:t>СЛУЖАЩИХ ОРГАНОВ ИСПОЛНИТЕЛЬНОЙ ВЛАСТИ ХАБАРОВСКОГО КРАЯ</w:t>
      </w:r>
    </w:p>
    <w:p w:rsidR="00261EA8" w:rsidRDefault="00261EA8">
      <w:pPr>
        <w:pStyle w:val="ConsPlusNormal"/>
        <w:jc w:val="both"/>
      </w:pPr>
    </w:p>
    <w:p w:rsidR="00261EA8" w:rsidRDefault="00261EA8">
      <w:pPr>
        <w:pStyle w:val="ConsPlusNormal"/>
        <w:jc w:val="center"/>
        <w:outlineLvl w:val="1"/>
      </w:pPr>
      <w:r>
        <w:t>I. Общие положения</w:t>
      </w:r>
    </w:p>
    <w:p w:rsidR="00261EA8" w:rsidRDefault="00261EA8">
      <w:pPr>
        <w:pStyle w:val="ConsPlusNormal"/>
        <w:jc w:val="both"/>
      </w:pPr>
    </w:p>
    <w:p w:rsidR="00261EA8" w:rsidRDefault="00261EA8">
      <w:pPr>
        <w:pStyle w:val="ConsPlusNormal"/>
        <w:ind w:firstLine="540"/>
        <w:jc w:val="both"/>
      </w:pPr>
      <w:r>
        <w:t xml:space="preserve">1. Кодекс этики и служебного поведения государственных гражданских служащих органов исполнительной власти Хабаровского края (далее - Кодекс) основан на положениях </w:t>
      </w:r>
      <w:hyperlink r:id="rId12" w:history="1">
        <w:r>
          <w:rPr>
            <w:color w:val="0000FF"/>
          </w:rPr>
          <w:t>Конституции</w:t>
        </w:r>
      </w:hyperlink>
      <w:r>
        <w:t xml:space="preserve"> Российской Федерации, федеральных законов от 25 декабря 2008 г. </w:t>
      </w:r>
      <w:hyperlink r:id="rId13" w:history="1">
        <w:r>
          <w:rPr>
            <w:color w:val="0000FF"/>
          </w:rPr>
          <w:t>N 273-ФЗ</w:t>
        </w:r>
      </w:hyperlink>
      <w:r>
        <w:t xml:space="preserve"> "О противодействии коррупции", от 27 июля 2004 г. </w:t>
      </w:r>
      <w:hyperlink r:id="rId14" w:history="1">
        <w:r>
          <w:rPr>
            <w:color w:val="0000FF"/>
          </w:rPr>
          <w:t>N 79-ФЗ</w:t>
        </w:r>
      </w:hyperlink>
      <w:r>
        <w:t xml:space="preserve"> "О государственной гражданской службе Российской Федерации", </w:t>
      </w:r>
      <w:hyperlink r:id="rId15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12 августа 2002 г. N 885 "Об утверждении общих принципов служебного поведения государственных служащих", </w:t>
      </w:r>
      <w:hyperlink r:id="rId16" w:history="1">
        <w:r>
          <w:rPr>
            <w:color w:val="0000FF"/>
          </w:rPr>
          <w:t>Закона</w:t>
        </w:r>
      </w:hyperlink>
      <w:r>
        <w:t xml:space="preserve"> Хабаровского края от 30 сентября 2009 г. N 269 "О предупреждении коррупции в Хабаровском крае", Типового </w:t>
      </w:r>
      <w:hyperlink r:id="rId17" w:history="1">
        <w:r>
          <w:rPr>
            <w:color w:val="0000FF"/>
          </w:rPr>
          <w:t>кодекса</w:t>
        </w:r>
      </w:hyperlink>
      <w:r>
        <w:t xml:space="preserve"> этики и служебного поведения государственных служащих Российской Федерации и муниципальных служащих, одобренного Решением президиума Совета при Президенте Российской Федерации по противодействию коррупции от 23 декабря 2010 г., и иных нормативных правовых актов Российской Федерации, а также на общепризнанных нравственных принципах и нормах российского общества и государства.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2. Кодекс представляет собой свод общих принципов профессиональной служебной этики и основных правил служебного поведения, которыми надлежит руководствоваться государственным гражданским служащим органов исполнительной власти Хабаровского края (далее - государственные служащие) независимо от замещаемой должности.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3. Гражданин Российской Федерации, поступающий на государственную гражданскую службу Хабаровского края (далее - государственная служба) в органы исполнительной власти Хабаровского края, обязан ознакомиться с положениями настоящего Кодекса и соблюдать их в процессе своей служебной деятельности.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4. Каждый государственный служащий должен принимать все необходимые меры для соблюдения положений настоящего Кодекса.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5. Целью Кодекса является установление этических норм и правил служебного поведения государственных служащих для достойного выполнения ими своей профессиональной деятельности, а также содействие укреплению авторитета государственных служащих, доверия граждан к государственным органам и обеспечение единых норм поведения государственных служащих.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6. Кодекс призван повысить эффективность выполнения государственными служащими своих должностных обязанностей.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7. Кодекс служит основой для формирования должной морали в сфере государственной службы, уважительного отношения к государственной службе в общественном сознании, а также выступает как институт общественного сознания и нравственности государственных служащих, их самоконтроля.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lastRenderedPageBreak/>
        <w:t>8. Знание и соблюдение государственным служащим положений настоящего Кодекса является одним из критериев оценки качества его профессиональной деятельности и служебного поведения.</w:t>
      </w:r>
    </w:p>
    <w:p w:rsidR="00261EA8" w:rsidRDefault="00261EA8">
      <w:pPr>
        <w:pStyle w:val="ConsPlusNormal"/>
        <w:jc w:val="both"/>
      </w:pPr>
    </w:p>
    <w:p w:rsidR="00261EA8" w:rsidRDefault="00261EA8">
      <w:pPr>
        <w:pStyle w:val="ConsPlusNormal"/>
        <w:jc w:val="center"/>
        <w:outlineLvl w:val="1"/>
      </w:pPr>
      <w:r>
        <w:t>II. Основные принципы и правила</w:t>
      </w:r>
    </w:p>
    <w:p w:rsidR="00261EA8" w:rsidRDefault="00261EA8">
      <w:pPr>
        <w:pStyle w:val="ConsPlusNormal"/>
        <w:jc w:val="center"/>
      </w:pPr>
      <w:r>
        <w:t>служебного поведения государственных служащих</w:t>
      </w:r>
    </w:p>
    <w:p w:rsidR="00261EA8" w:rsidRDefault="00261EA8">
      <w:pPr>
        <w:pStyle w:val="ConsPlusNormal"/>
        <w:jc w:val="both"/>
      </w:pPr>
    </w:p>
    <w:p w:rsidR="00261EA8" w:rsidRDefault="00261EA8">
      <w:pPr>
        <w:pStyle w:val="ConsPlusNormal"/>
        <w:ind w:firstLine="540"/>
        <w:jc w:val="both"/>
      </w:pPr>
      <w:r>
        <w:t>9. Основные принципы служебного поведения государственных служащих являются основой поведения граждан Российской Федерации в связи с нахождением их на государственной службе.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10. Государственные служащие, сознавая ответственность перед государством, обществом и гражданами, призваны: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а) исполнять должностные обязанности добросовестно и на высоком профессиональном уровне в целях обеспечения эффективной работы органов исполнительной власти Хабаровского края;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б) исходить из того, что признание, соблюдение и защита прав и свобод человека и гражданина определяют основной смысл и содержание деятельности как государственных органов, так и государственных служащих;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в) осуществлять свою деятельность в пределах полномочий соответствующего органа исполнительной власти Хабаровского края;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г) 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д) исключать действия, связанные с влиянием каких-либо личных, имущественных (финансовых) и иных интересов, препятствующих добросовестному исполнению должностных обязанностей;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е) уведомлять представителя нанимателя, органы прокуратуры или другие государственные органы обо всех случаях обращения к государственному служащему каких-либо лиц в целях склонения к совершению коррупционных правонарушений;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ж) соблюдать установленные федеральными законами ограничения и запреты, исполнять обязанности, связанные с прохождением государственной службы;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з) соблюдать беспристрастность, исключающую возможность влияния на их служебную деятельность решений политических партий, иных общественных объединений;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и) соблюдать нормы служебной, профессиональной этики и правила делового поведения;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к) проявлять корректность и внимательность в обращении с гражданами и должностными лицами;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л) 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м) воздерживаться от поведения, которое могло бы вызвать сомнение в добросовестном исполнении государственными служащими должностных обязанностей, а также избегать конфликтных ситуаций, способных нанести ущерб их репутации или авторитету органа исполнительной власти Хабаровского края;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lastRenderedPageBreak/>
        <w:t>н)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интересов;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о) не использовать служебное положение для оказания влияния на деятельность государственных органов, органов местного самоуправления, организаций, должностных лиц, государственных служащих и граждан при решении вопросов личного характера;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п) воздерживаться от публичных высказываний, суждений и оценок в отношении деятельности органов исполнительной власти Хабаровского края, их руководителей, если это не входит в должностные обязанности государственного служащего;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р) соблюдать установленные в органе государственной власти Хабаровского края правила публичных выступлений и предоставления служебной информации;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с) уважительно относиться к деятельности представителей средств массовой информации по информированию общества о работе органов исполнительной власти Хабаровского края, а также оказывать содействие в получении достоверной информации в установленном порядке;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т) воздерживаться в публичных выступлениях, в том числе в средствах массовой информации, от обозначения стоимости в иностранной валюте (условных денежных единицах) на территории Российской Федерации товаров, работ, услуг и иных объектов гражданских прав, сумм сделок между резидентами Российской Федерации, показателей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оборота;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у) постоянно стремиться к обеспечению как можно более эффективного распоряжения ресурсами, находящимися в сфере ответственности государственного служащего.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 xml:space="preserve">11. Государственные служащие обязаны соблюдать </w:t>
      </w:r>
      <w:hyperlink r:id="rId18" w:history="1">
        <w:r>
          <w:rPr>
            <w:color w:val="0000FF"/>
          </w:rPr>
          <w:t>Конституцию</w:t>
        </w:r>
      </w:hyperlink>
      <w:r>
        <w:t xml:space="preserve"> Российской Федерации, федеральные конституционные законы и федеральные законы, иные нормативные правовые акты Российской Федерации, а также законы и иные нормативные правовые акты Хабаровского края.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12. Государственные служащие в своей деятельности не должны допускать нарушения законов и иных нормативных правовых актов исходя из политической, экономической целесообразности либо по иным мотивам.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13. Государственные служащие обязаны противодействовать проявлениям коррупции и предпринимать меры по ее профилактике в порядке, установленном законодательством Российской Федерации.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14. Государственные служащие при исполнении ими должностных обязанностей не должны допускать личную заинтересованность, которая приводит или может привести к конфликту интересов.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При назначении на должность государственной службы и исполнении должностных обязанностей государственный служащий обязан заявить о наличии или возможности наличия у него личной заинтересованности, которая влияет или может повлиять на надлежащее исполнение им должностных обязанностей.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15. Государственные служащие обязаны представлять сведения о доходах, об имуществе и обязательствах имущественного характера в соответствии с действующим законодательством Российской Федерации и нормативными правовыми актами Хабаровского края.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lastRenderedPageBreak/>
        <w:t>16. Государственные служащие обязаны уведомлять представителей нанимателя, органы прокуратуры Российской Федерации или другие государственные органы обо всех случаях обращения к ним каких-либо лиц в целях склонения их к совершению коррупционных правонарушений.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государственных служащих.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17. Государственным служащим запрещается получать 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 Подарки, полученные государственными служащими в связи с протокольными мероприятиями, со служебными командировками и с другими официальными мероприятиями, признаются собственностью Хабаровского края и передаются государственными служащими по актам в органы исполнительной власти Хабаровского края, в которых они замещают должности государственной службы, за исключением случаев, установленных законодательством Российской Федерации.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18. Государственный служащий может обрабатывать и передавать служебную информацию при соблюдении действующих в органе исполнительной власти Хабаровского края норм и требований, принятых в соответствии с законодательством Российской Федерации.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19. Государственный служащий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должностных обязанностей.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20. Государственные служащие, наделенные организационно-распорядительными полномочиями по отношению к другим государственным служащим, должны быть для них образцом профессионализма, безупречной репутации, способствовать формированию в органах исполнительной власти Хабаровского края благоприятного для эффективной работы морально-психологического климата.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21. Государственные служащие, наделенные организационно-распорядительными полномочиями по отношению к другим государственным служащим, призваны: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а) принимать меры по предотвращению и урегулированию конфликта интересов;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б) принимать меры по предупреждению коррупции;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в) не допускать случаев принуждения государственных служащих к участию в деятельности политических партий, иных общественных объединений.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22. Государственные служащие, наделенные организационно-распорядительными полномочиями по отношению к другим государственным служащим, должны принимать меры к тому, чтобы подчиненные им государственные служащие не допускали коррупционно опасного поведения, своим личным поведением подавать пример честности, беспристрастности и справедливости.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23. Государственные служащие, наделенные организационно-распорядительными полномочиями по отношению к другим государственным служащим, несут ответственность в соответствии с законодательством Российской Федерации за действия или бездействие подчиненных им сотрудников, нарушающие принципы этики и правила служебного поведения, если они не приняли меры по недопущению таких действий или бездействия.</w:t>
      </w:r>
    </w:p>
    <w:p w:rsidR="00261EA8" w:rsidRDefault="00261EA8">
      <w:pPr>
        <w:pStyle w:val="ConsPlusNormal"/>
        <w:jc w:val="both"/>
      </w:pPr>
    </w:p>
    <w:p w:rsidR="00261EA8" w:rsidRDefault="00261EA8">
      <w:pPr>
        <w:pStyle w:val="ConsPlusNormal"/>
        <w:jc w:val="center"/>
        <w:outlineLvl w:val="1"/>
      </w:pPr>
      <w:r>
        <w:lastRenderedPageBreak/>
        <w:t>III. Рекомендательные этические правила</w:t>
      </w:r>
    </w:p>
    <w:p w:rsidR="00261EA8" w:rsidRDefault="00261EA8">
      <w:pPr>
        <w:pStyle w:val="ConsPlusNormal"/>
        <w:jc w:val="center"/>
      </w:pPr>
      <w:r>
        <w:t>служебного поведения государственных служащих</w:t>
      </w:r>
    </w:p>
    <w:p w:rsidR="00261EA8" w:rsidRDefault="00261EA8">
      <w:pPr>
        <w:pStyle w:val="ConsPlusNormal"/>
        <w:jc w:val="both"/>
      </w:pPr>
    </w:p>
    <w:p w:rsidR="00261EA8" w:rsidRDefault="00261EA8">
      <w:pPr>
        <w:pStyle w:val="ConsPlusNormal"/>
        <w:ind w:firstLine="540"/>
        <w:jc w:val="both"/>
      </w:pPr>
      <w:r>
        <w:t xml:space="preserve">24. В служебном поведении государственному служащему необходимо исходить из конституционных положений о том, что человек, его права и свободы являются </w:t>
      </w:r>
      <w:proofErr w:type="gramStart"/>
      <w:r>
        <w:t>высшей ценностью</w:t>
      </w:r>
      <w:proofErr w:type="gramEnd"/>
      <w:r>
        <w:t xml:space="preserve">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25. В служебном поведении государственный служащий воздерживается от: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а) 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б) 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в) 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г) курения во время служебных совещаний, бесед, иного служебного общения с гражданами.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26. Государственные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Государственные служащие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27. Внешний вид государственного служащего при исполнении 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органам государственной власти Хабаровского края,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261EA8" w:rsidRDefault="00261EA8">
      <w:pPr>
        <w:pStyle w:val="ConsPlusNormal"/>
        <w:jc w:val="both"/>
      </w:pPr>
    </w:p>
    <w:p w:rsidR="00261EA8" w:rsidRDefault="00261EA8">
      <w:pPr>
        <w:pStyle w:val="ConsPlusNormal"/>
        <w:jc w:val="center"/>
        <w:outlineLvl w:val="1"/>
      </w:pPr>
      <w:r>
        <w:t>IV. Ответственность государственного служащего</w:t>
      </w:r>
    </w:p>
    <w:p w:rsidR="00261EA8" w:rsidRDefault="00261EA8">
      <w:pPr>
        <w:pStyle w:val="ConsPlusNormal"/>
        <w:jc w:val="center"/>
      </w:pPr>
      <w:r>
        <w:t>за нарушение положений настоящего Кодекса</w:t>
      </w:r>
    </w:p>
    <w:p w:rsidR="00261EA8" w:rsidRDefault="00261EA8">
      <w:pPr>
        <w:pStyle w:val="ConsPlusNormal"/>
        <w:jc w:val="both"/>
      </w:pPr>
    </w:p>
    <w:p w:rsidR="00261EA8" w:rsidRDefault="00261EA8">
      <w:pPr>
        <w:pStyle w:val="ConsPlusNormal"/>
        <w:ind w:firstLine="540"/>
        <w:jc w:val="both"/>
      </w:pPr>
      <w:r>
        <w:t xml:space="preserve">28. Нарушение государственным служащим положений настоящего Кодекса подлежит моральному осуждению на заседании соответствующих комиссий по соблюдению требований к служебному поведению государственных служащих и урегулированию конфликта интересов, образуемых в соответствии с </w:t>
      </w:r>
      <w:hyperlink r:id="rId19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01 июля 2010 г. N 821 "О комиссиях по соблюдению требований к служебному поведению федеральных государственных служащих и урегулированию конфликта интересов", </w:t>
      </w:r>
      <w:hyperlink r:id="rId20" w:history="1">
        <w:r>
          <w:rPr>
            <w:color w:val="0000FF"/>
          </w:rPr>
          <w:t>постановлением</w:t>
        </w:r>
      </w:hyperlink>
      <w:r>
        <w:t xml:space="preserve"> Губернатора Хабаровского края от 19 августа 2010 г. N 104 "О комиссиях по соблюдению требований к служебному поведению государственных гражданских служащих органов государственной власти Хабаровского края и урегулированию конфликта интересов", а в случаях, предусмотренных федеральными законами, нарушение положений настоящего Кодекса влечет применение к государственному служащему мер юридической ответственности.</w:t>
      </w:r>
    </w:p>
    <w:p w:rsidR="00261EA8" w:rsidRDefault="00261EA8">
      <w:pPr>
        <w:pStyle w:val="ConsPlusNormal"/>
        <w:spacing w:before="220"/>
        <w:ind w:firstLine="540"/>
        <w:jc w:val="both"/>
      </w:pPr>
      <w:r>
        <w:t>Соблюдение государственным служащим норм настоящего Кодекса учитывается при проведении аттестаций, формировании кадрового резерва для выдвижения на вышестоящие должности, а также при рассмотрении вопросов о применении дисциплинарных взысканий.</w:t>
      </w:r>
    </w:p>
    <w:p w:rsidR="00261EA8" w:rsidRDefault="00261EA8">
      <w:pPr>
        <w:pStyle w:val="ConsPlusNormal"/>
        <w:jc w:val="both"/>
      </w:pPr>
    </w:p>
    <w:p w:rsidR="00261EA8" w:rsidRDefault="00261EA8">
      <w:pPr>
        <w:pStyle w:val="ConsPlusNormal"/>
        <w:jc w:val="both"/>
      </w:pPr>
    </w:p>
    <w:p w:rsidR="00261EA8" w:rsidRDefault="00261EA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E0CF9" w:rsidRDefault="00FE0CF9">
      <w:bookmarkStart w:id="1" w:name="_GoBack"/>
      <w:bookmarkEnd w:id="1"/>
    </w:p>
    <w:sectPr w:rsidR="00FE0CF9" w:rsidSect="00CE6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EA8"/>
    <w:rsid w:val="00261EA8"/>
    <w:rsid w:val="00FE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4C42F9-AA53-46C0-9432-DB561DCF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1E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61E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61E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5DD2AD644FC04C3ACF4271784EEDC82D6251A65357B4B878C4469E353968F4586E95B21BF47A83BF26A12B7BC1C8F6B8F03B62FD47DDsEOAX" TargetMode="External"/><Relationship Id="rId13" Type="http://schemas.openxmlformats.org/officeDocument/2006/relationships/hyperlink" Target="consultantplus://offline/ref=605DD2AD644FC04C3ACF4271784EEDC8266A54A75959E9B2709D4A9C323637E35F2799B713FF2BD2F027FD6D2ED2CBF7B8F33A7DsFO7X" TargetMode="External"/><Relationship Id="rId18" Type="http://schemas.openxmlformats.org/officeDocument/2006/relationships/hyperlink" Target="consultantplus://offline/ref=605DD2AD644FC04C3ACF4271784EEDC8276353A3510ABEB021C844993A666DF3496E96B205F57E9DB672F1s6O7X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605DD2AD644FC04C3ACF4271784EEDC8266A54A7595AE9B2709D4A9C323637E35F2799B31BF47E84BD79A43E6A99C7F4A6EF3B7DE145DCE3s1O5X" TargetMode="External"/><Relationship Id="rId12" Type="http://schemas.openxmlformats.org/officeDocument/2006/relationships/hyperlink" Target="consultantplus://offline/ref=605DD2AD644FC04C3ACF4271784EEDC8276353A3510ABEB021C844993A666DF3496E96B205F57E9DB672F1s6O7X" TargetMode="External"/><Relationship Id="rId17" Type="http://schemas.openxmlformats.org/officeDocument/2006/relationships/hyperlink" Target="consultantplus://offline/ref=605DD2AD644FC04C3ACF4271784EEDC8246A57A35A59E9B2709D4A9C323637E35F2799B31BF47F83B179A43E6A99C7F4A6EF3B7DE145DCE3s1O5X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05DD2AD644FC04C3ACF5C7C6E22B3C424600AAB5B5DE6E12BC04CCB6D6631B61F679FE64AB02A8EB672EE6E2FD2C8F6A7sFO9X" TargetMode="External"/><Relationship Id="rId20" Type="http://schemas.openxmlformats.org/officeDocument/2006/relationships/hyperlink" Target="consultantplus://offline/ref=605DD2AD644FC04C3ACF5C7C6E22B3C424600AAB5B5EE4E025CA4CCB6D6631B61F679FE64AB02A8EB672EE6E2FD2C8F6A7sFO9X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05DD2AD644FC04C3ACF4271784EEDC8266A54A75959E9B2709D4A9C323637E35F2799B713FF2BD2F027FD6D2ED2CBF7B8F33A7DsFO7X" TargetMode="External"/><Relationship Id="rId11" Type="http://schemas.openxmlformats.org/officeDocument/2006/relationships/hyperlink" Target="consultantplus://offline/ref=605DD2AD644FC04C3ACF5C7C6E22B3C424600AAB5B5DEAE628CD4CCB6D6631B61F679FE658B07282B472F06E2FC79EA7E2A4377EFF59DDE303372B3FsAOEX" TargetMode="External"/><Relationship Id="rId5" Type="http://schemas.openxmlformats.org/officeDocument/2006/relationships/hyperlink" Target="consultantplus://offline/ref=605DD2AD644FC04C3ACF5C7C6E22B3C424600AAB5B5DEAE628CD4CCB6D6631B61F679FE658B07282B472F06F27C79EA7E2A4377EFF59DDE303372B3FsAOEX" TargetMode="External"/><Relationship Id="rId15" Type="http://schemas.openxmlformats.org/officeDocument/2006/relationships/hyperlink" Target="consultantplus://offline/ref=605DD2AD644FC04C3ACF4271784EEDC82D6251A65357B4B878C4469E353968F4586E95B21BF47A83BF26A12B7BC1C8F6B8F03B62FD47DDsEOAX" TargetMode="External"/><Relationship Id="rId10" Type="http://schemas.openxmlformats.org/officeDocument/2006/relationships/hyperlink" Target="consultantplus://offline/ref=605DD2AD644FC04C3ACF5C7C6E22B3C424600AAB5B5DEAE628CD4CCB6D6631B61F679FE658B07282B472F06E2EC79EA7E2A4377EFF59DDE303372B3FsAOEX" TargetMode="External"/><Relationship Id="rId19" Type="http://schemas.openxmlformats.org/officeDocument/2006/relationships/hyperlink" Target="consultantplus://offline/ref=605DD2AD644FC04C3ACF4271784EEDC8276C5CA4525DE9B2709D4A9C323637E34D27C1BF19F46182B56CF26F2FsCO4X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605DD2AD644FC04C3ACF4271784EEDC8246A57A35A59E9B2709D4A9C323637E35F2799B31BF47F83B179A43E6A99C7F4A6EF3B7DE145DCE3s1O5X" TargetMode="External"/><Relationship Id="rId14" Type="http://schemas.openxmlformats.org/officeDocument/2006/relationships/hyperlink" Target="consultantplus://offline/ref=605DD2AD644FC04C3ACF4271784EEDC8266A54A7595AE9B2709D4A9C323637E35F2799B31BF47E84BD79A43E6A99C7F4A6EF3B7DE145DCE3s1O5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2985</Words>
  <Characters>17015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Миистерство финансов Хабаровского края</Company>
  <LinksUpToDate>false</LinksUpToDate>
  <CharactersWithSpaces>19961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Новоселов Валерий Викторович</dc:creator>
  <cp:keywords/>
  <dc:description/>
  <cp:lastModifiedBy>Новоселов Валерий Викторович</cp:lastModifiedBy>
  <cp:revision>1</cp:revision>
  <dcterms:created xsi:type="dcterms:W3CDTF">2018-11-19T23:14:00Z</dcterms:created>
  <dcterms:modified xsi:type="dcterms:W3CDTF">2018-11-19T23:15:00Z</dcterms:modified>
</cp:coreProperties>
</file>